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C2384" w:rsidRDefault="00346B4E" w:rsidP="00371C2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B4D27">
        <w:rPr>
          <w:rFonts w:ascii="Times New Roman" w:hAnsi="Times New Roman" w:cs="Times New Roman"/>
        </w:rPr>
        <w:t>проекта постановления администрации Рождественског</w:t>
      </w:r>
      <w:r w:rsidR="004C2384" w:rsidRPr="006B4D27">
        <w:rPr>
          <w:rFonts w:ascii="Times New Roman" w:hAnsi="Times New Roman" w:cs="Times New Roman"/>
        </w:rPr>
        <w:t xml:space="preserve">о  сельсовета </w:t>
      </w:r>
      <w:proofErr w:type="spellStart"/>
      <w:r w:rsidR="004C2384" w:rsidRPr="006B4D27">
        <w:rPr>
          <w:rFonts w:ascii="Times New Roman" w:hAnsi="Times New Roman" w:cs="Times New Roman"/>
        </w:rPr>
        <w:t>Купинского</w:t>
      </w:r>
      <w:proofErr w:type="spellEnd"/>
      <w:r w:rsidR="004C2384" w:rsidRPr="006B4D27">
        <w:rPr>
          <w:rFonts w:ascii="Times New Roman" w:hAnsi="Times New Roman" w:cs="Times New Roman"/>
        </w:rPr>
        <w:t xml:space="preserve"> района </w:t>
      </w:r>
      <w:r w:rsidRPr="006B4D27">
        <w:rPr>
          <w:rFonts w:ascii="Times New Roman" w:hAnsi="Times New Roman" w:cs="Times New Roman"/>
        </w:rPr>
        <w:t>Новосибирской области</w:t>
      </w:r>
      <w:proofErr w:type="gramStart"/>
      <w:r w:rsidR="00B001F7">
        <w:rPr>
          <w:rFonts w:ascii="Times New Roman" w:hAnsi="Times New Roman" w:cs="Times New Roman"/>
        </w:rPr>
        <w:t xml:space="preserve"> </w:t>
      </w:r>
      <w:r w:rsidR="00371C21" w:rsidRPr="00371C21">
        <w:rPr>
          <w:rFonts w:ascii="Times New Roman" w:eastAsia="Times New Roman" w:hAnsi="Times New Roman" w:cs="Times New Roman"/>
        </w:rPr>
        <w:t>О</w:t>
      </w:r>
      <w:proofErr w:type="gramEnd"/>
      <w:r w:rsidR="00371C21" w:rsidRPr="00371C21">
        <w:rPr>
          <w:rFonts w:ascii="Times New Roman" w:eastAsia="Times New Roman" w:hAnsi="Times New Roman" w:cs="Times New Roman"/>
        </w:rPr>
        <w:t xml:space="preserve">б утверждении плана контрольной деятельности Администрации Рождественского сельсовета </w:t>
      </w:r>
      <w:proofErr w:type="spellStart"/>
      <w:r w:rsidR="00371C21" w:rsidRPr="00371C21">
        <w:rPr>
          <w:rFonts w:ascii="Times New Roman" w:eastAsia="Times New Roman" w:hAnsi="Times New Roman" w:cs="Times New Roman"/>
        </w:rPr>
        <w:t>Купинского</w:t>
      </w:r>
      <w:proofErr w:type="spellEnd"/>
      <w:r w:rsidR="00371C21" w:rsidRPr="00371C21">
        <w:rPr>
          <w:rFonts w:ascii="Times New Roman" w:eastAsia="Times New Roman" w:hAnsi="Times New Roman" w:cs="Times New Roman"/>
        </w:rPr>
        <w:t xml:space="preserve"> района Новосибирской области  на 2021</w:t>
      </w:r>
    </w:p>
    <w:p w:rsidR="00371C21" w:rsidRPr="00DC08BC" w:rsidRDefault="00371C21" w:rsidP="00371C21">
      <w:pPr>
        <w:spacing w:after="0" w:line="240" w:lineRule="auto"/>
        <w:jc w:val="both"/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371C21">
        <w:rPr>
          <w:rFonts w:ascii="Times New Roman" w:hAnsi="Times New Roman"/>
        </w:rPr>
        <w:t>66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EC5F75">
        <w:rPr>
          <w:rFonts w:ascii="Times New Roman" w:hAnsi="Times New Roman"/>
        </w:rPr>
        <w:t>10</w:t>
      </w:r>
      <w:r w:rsidRPr="00484E75">
        <w:rPr>
          <w:rFonts w:ascii="Times New Roman" w:hAnsi="Times New Roman"/>
        </w:rPr>
        <w:t xml:space="preserve">» </w:t>
      </w:r>
      <w:r w:rsidR="001109CB">
        <w:rPr>
          <w:rFonts w:ascii="Times New Roman" w:hAnsi="Times New Roman"/>
        </w:rPr>
        <w:t>декабря</w:t>
      </w:r>
      <w:r w:rsidR="00583052">
        <w:rPr>
          <w:rFonts w:ascii="Times New Roman" w:hAnsi="Times New Roman"/>
        </w:rPr>
        <w:t xml:space="preserve"> </w:t>
      </w:r>
      <w:r w:rsidR="00C25A65">
        <w:rPr>
          <w:rFonts w:ascii="Times New Roman" w:hAnsi="Times New Roman"/>
        </w:rPr>
        <w:t>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F06ECD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 xml:space="preserve">ртизы: поручение Главы Рождественского сельсовета  </w:t>
      </w:r>
      <w:proofErr w:type="spellStart"/>
      <w:r w:rsidR="002D706D">
        <w:rPr>
          <w:rFonts w:ascii="Times New Roman" w:hAnsi="Times New Roman"/>
        </w:rPr>
        <w:t>Купинского</w:t>
      </w:r>
      <w:proofErr w:type="spellEnd"/>
      <w:r w:rsidRPr="00484E75">
        <w:rPr>
          <w:rFonts w:ascii="Times New Roman" w:hAnsi="Times New Roman"/>
        </w:rPr>
        <w:t xml:space="preserve"> района Новосибирской области</w:t>
      </w:r>
      <w:r w:rsidR="00F06ECD">
        <w:rPr>
          <w:rFonts w:ascii="Times New Roman" w:hAnsi="Times New Roman"/>
        </w:rPr>
        <w:t xml:space="preserve"> 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 xml:space="preserve">Результат экспертизы: </w:t>
      </w:r>
      <w:proofErr w:type="spellStart"/>
      <w:r w:rsidRPr="00484E75">
        <w:rPr>
          <w:rFonts w:ascii="Times New Roman" w:hAnsi="Times New Roman"/>
        </w:rPr>
        <w:t>Коррупциогенные</w:t>
      </w:r>
      <w:proofErr w:type="spellEnd"/>
      <w:r w:rsidRPr="00484E75">
        <w:rPr>
          <w:rFonts w:ascii="Times New Roman" w:hAnsi="Times New Roman"/>
        </w:rPr>
        <w:t xml:space="preserve">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371C21" w:rsidRPr="00371C21" w:rsidRDefault="00346B4E" w:rsidP="00371C21">
      <w:pPr>
        <w:spacing w:after="0"/>
        <w:jc w:val="both"/>
        <w:rPr>
          <w:rFonts w:ascii="Times New Roman" w:hAnsi="Times New Roman" w:cs="Times New Roman"/>
        </w:rPr>
      </w:pPr>
      <w:r w:rsidRPr="001109CB">
        <w:rPr>
          <w:rFonts w:ascii="Times New Roman" w:hAnsi="Times New Roman" w:cs="Times New Roman"/>
        </w:rPr>
        <w:t>Настоящее заключение дано на проект поста</w:t>
      </w:r>
      <w:r w:rsidR="002D706D" w:rsidRPr="001109CB">
        <w:rPr>
          <w:rFonts w:ascii="Times New Roman" w:hAnsi="Times New Roman" w:cs="Times New Roman"/>
        </w:rPr>
        <w:t xml:space="preserve">новления администрации Рождественского  сельсовета </w:t>
      </w:r>
      <w:proofErr w:type="spellStart"/>
      <w:r w:rsidR="002D706D" w:rsidRPr="001109CB">
        <w:rPr>
          <w:rFonts w:ascii="Times New Roman" w:hAnsi="Times New Roman" w:cs="Times New Roman"/>
        </w:rPr>
        <w:t>Купинского</w:t>
      </w:r>
      <w:proofErr w:type="spellEnd"/>
      <w:r w:rsidRPr="001109CB">
        <w:rPr>
          <w:rFonts w:ascii="Times New Roman" w:hAnsi="Times New Roman" w:cs="Times New Roman"/>
        </w:rPr>
        <w:t xml:space="preserve">  района  Новосибирской</w:t>
      </w:r>
      <w:proofErr w:type="gramStart"/>
      <w:r w:rsidRPr="001109CB">
        <w:rPr>
          <w:rFonts w:ascii="Times New Roman" w:hAnsi="Times New Roman" w:cs="Times New Roman"/>
        </w:rPr>
        <w:t xml:space="preserve"> </w:t>
      </w:r>
      <w:r w:rsidR="00371C21" w:rsidRPr="00371C21">
        <w:rPr>
          <w:rFonts w:ascii="Times New Roman" w:hAnsi="Times New Roman" w:cs="Times New Roman"/>
        </w:rPr>
        <w:t>О</w:t>
      </w:r>
      <w:proofErr w:type="gramEnd"/>
      <w:r w:rsidR="00371C21" w:rsidRPr="00371C21">
        <w:rPr>
          <w:rFonts w:ascii="Times New Roman" w:hAnsi="Times New Roman" w:cs="Times New Roman"/>
        </w:rPr>
        <w:t xml:space="preserve">б утверждении плана контрольной деятельности Администрации Рождественского сельсовета </w:t>
      </w:r>
      <w:proofErr w:type="spellStart"/>
      <w:r w:rsidR="00371C21" w:rsidRPr="00371C21">
        <w:rPr>
          <w:rFonts w:ascii="Times New Roman" w:hAnsi="Times New Roman" w:cs="Times New Roman"/>
        </w:rPr>
        <w:t>Купинского</w:t>
      </w:r>
      <w:proofErr w:type="spellEnd"/>
      <w:r w:rsidR="00371C21" w:rsidRPr="00371C21">
        <w:rPr>
          <w:rFonts w:ascii="Times New Roman" w:hAnsi="Times New Roman" w:cs="Times New Roman"/>
        </w:rPr>
        <w:t xml:space="preserve"> района Новосибирской области  на 2021</w:t>
      </w:r>
    </w:p>
    <w:p w:rsidR="00F06ECD" w:rsidRPr="00F06ECD" w:rsidRDefault="00F06ECD" w:rsidP="00F06ECD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EC5F75" w:rsidRPr="00F47CD5" w:rsidRDefault="00EC5F75" w:rsidP="00EC5F75">
      <w:pPr>
        <w:spacing w:after="0"/>
        <w:jc w:val="both"/>
        <w:rPr>
          <w:rFonts w:ascii="Times New Roman" w:eastAsia="Times New Roman" w:hAnsi="Times New Roman" w:cs="Times New Roman"/>
          <w:color w:val="000000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</w:t>
      </w:r>
      <w:proofErr w:type="spellStart"/>
      <w:r w:rsidR="002D706D">
        <w:rPr>
          <w:rFonts w:ascii="Times New Roman" w:hAnsi="Times New Roman"/>
        </w:rPr>
        <w:t>Купинского</w:t>
      </w:r>
      <w:proofErr w:type="spellEnd"/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</w:t>
      </w:r>
      <w:proofErr w:type="gramStart"/>
      <w:r w:rsidRPr="00484E75">
        <w:rPr>
          <w:rFonts w:ascii="Times New Roman" w:hAnsi="Times New Roman"/>
        </w:rPr>
        <w:t xml:space="preserve">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</w:t>
      </w:r>
      <w:proofErr w:type="spellStart"/>
      <w:r w:rsidR="000B70B3">
        <w:rPr>
          <w:rFonts w:ascii="Times New Roman" w:hAnsi="Times New Roman"/>
        </w:rPr>
        <w:t>Купинского</w:t>
      </w:r>
      <w:proofErr w:type="spellEnd"/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  <w:proofErr w:type="gramEnd"/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proofErr w:type="gramStart"/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  <w:proofErr w:type="gramEnd"/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Выявленные в положениях  муниципального нормативного правового акта </w:t>
      </w:r>
      <w:proofErr w:type="spellStart"/>
      <w:r w:rsidRPr="00484E75">
        <w:rPr>
          <w:rFonts w:ascii="Times New Roman" w:hAnsi="Times New Roman"/>
          <w:b/>
        </w:rPr>
        <w:t>коррупциогенные</w:t>
      </w:r>
      <w:proofErr w:type="spellEnd"/>
      <w:r w:rsidRPr="00484E75">
        <w:rPr>
          <w:rFonts w:ascii="Times New Roman" w:hAnsi="Times New Roman"/>
          <w:b/>
        </w:rPr>
        <w:t xml:space="preserve">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5B133A" w:rsidRPr="00DC08BC" w:rsidRDefault="00346B4E" w:rsidP="00DC08BC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Представленный  проект </w:t>
      </w:r>
      <w:proofErr w:type="gramStart"/>
      <w:r w:rsidRPr="00484E75">
        <w:rPr>
          <w:rFonts w:ascii="Times New Roman" w:hAnsi="Times New Roman"/>
        </w:rPr>
        <w:t>муниципального</w:t>
      </w:r>
      <w:proofErr w:type="gramEnd"/>
      <w:r w:rsidRPr="00484E75">
        <w:rPr>
          <w:rFonts w:ascii="Times New Roman" w:hAnsi="Times New Roman"/>
        </w:rPr>
        <w:t xml:space="preserve"> нормативный правовой акт признаётся прошедши</w:t>
      </w:r>
      <w:r w:rsidR="00DC08BC">
        <w:rPr>
          <w:rFonts w:ascii="Times New Roman" w:hAnsi="Times New Roman"/>
        </w:rPr>
        <w:t>м антикоррупционную экспертизу</w:t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="005B133A"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4EE" w:rsidRDefault="00DB44EE" w:rsidP="00DA4870">
      <w:pPr>
        <w:spacing w:after="0" w:line="240" w:lineRule="auto"/>
      </w:pPr>
      <w:r>
        <w:separator/>
      </w:r>
    </w:p>
  </w:endnote>
  <w:endnote w:type="continuationSeparator" w:id="0">
    <w:p w:rsidR="00DB44EE" w:rsidRDefault="00DB44EE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4EE" w:rsidRDefault="00DB44EE" w:rsidP="00DA4870">
      <w:pPr>
        <w:spacing w:after="0" w:line="240" w:lineRule="auto"/>
      </w:pPr>
      <w:r>
        <w:separator/>
      </w:r>
    </w:p>
  </w:footnote>
  <w:footnote w:type="continuationSeparator" w:id="0">
    <w:p w:rsidR="00DB44EE" w:rsidRDefault="00DB44EE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46B4E"/>
    <w:rsid w:val="000218D4"/>
    <w:rsid w:val="000333E0"/>
    <w:rsid w:val="00040FFD"/>
    <w:rsid w:val="00051AB0"/>
    <w:rsid w:val="0007076A"/>
    <w:rsid w:val="00073BBC"/>
    <w:rsid w:val="00086933"/>
    <w:rsid w:val="000A1D7D"/>
    <w:rsid w:val="000A3703"/>
    <w:rsid w:val="000A55DD"/>
    <w:rsid w:val="000B1845"/>
    <w:rsid w:val="000B2E99"/>
    <w:rsid w:val="000B70B3"/>
    <w:rsid w:val="000C7358"/>
    <w:rsid w:val="000D3140"/>
    <w:rsid w:val="000F32C2"/>
    <w:rsid w:val="001109CB"/>
    <w:rsid w:val="0011232B"/>
    <w:rsid w:val="00122EDD"/>
    <w:rsid w:val="001323F6"/>
    <w:rsid w:val="001527C2"/>
    <w:rsid w:val="00154D28"/>
    <w:rsid w:val="001673A4"/>
    <w:rsid w:val="00176210"/>
    <w:rsid w:val="001838DD"/>
    <w:rsid w:val="001A2542"/>
    <w:rsid w:val="001D55E0"/>
    <w:rsid w:val="001E230E"/>
    <w:rsid w:val="001E2FCF"/>
    <w:rsid w:val="002171B3"/>
    <w:rsid w:val="002467F4"/>
    <w:rsid w:val="0025386E"/>
    <w:rsid w:val="002B18DF"/>
    <w:rsid w:val="002B5738"/>
    <w:rsid w:val="002D706D"/>
    <w:rsid w:val="002E15A6"/>
    <w:rsid w:val="00301503"/>
    <w:rsid w:val="00346B4E"/>
    <w:rsid w:val="00351B0E"/>
    <w:rsid w:val="00363886"/>
    <w:rsid w:val="00371C21"/>
    <w:rsid w:val="003A61B3"/>
    <w:rsid w:val="003D326B"/>
    <w:rsid w:val="003E4BB7"/>
    <w:rsid w:val="003F224B"/>
    <w:rsid w:val="003F72B9"/>
    <w:rsid w:val="004107D8"/>
    <w:rsid w:val="004A4524"/>
    <w:rsid w:val="004C2384"/>
    <w:rsid w:val="004D0594"/>
    <w:rsid w:val="004E0F9E"/>
    <w:rsid w:val="004E684C"/>
    <w:rsid w:val="004E7F30"/>
    <w:rsid w:val="00521E03"/>
    <w:rsid w:val="00521FBF"/>
    <w:rsid w:val="0056420A"/>
    <w:rsid w:val="0056706E"/>
    <w:rsid w:val="005702DC"/>
    <w:rsid w:val="00574257"/>
    <w:rsid w:val="00575213"/>
    <w:rsid w:val="00583052"/>
    <w:rsid w:val="005B133A"/>
    <w:rsid w:val="005B2F86"/>
    <w:rsid w:val="005C5264"/>
    <w:rsid w:val="005D4CA7"/>
    <w:rsid w:val="005E7E35"/>
    <w:rsid w:val="006151F2"/>
    <w:rsid w:val="006412BD"/>
    <w:rsid w:val="00653E47"/>
    <w:rsid w:val="006822E3"/>
    <w:rsid w:val="00682AEF"/>
    <w:rsid w:val="006A4D3D"/>
    <w:rsid w:val="006B4C02"/>
    <w:rsid w:val="006B4D27"/>
    <w:rsid w:val="006B7CA2"/>
    <w:rsid w:val="006F23A6"/>
    <w:rsid w:val="007050EF"/>
    <w:rsid w:val="00716611"/>
    <w:rsid w:val="00725035"/>
    <w:rsid w:val="00736D71"/>
    <w:rsid w:val="00773D05"/>
    <w:rsid w:val="007A106A"/>
    <w:rsid w:val="007C2BDB"/>
    <w:rsid w:val="008011EB"/>
    <w:rsid w:val="00806DD2"/>
    <w:rsid w:val="008234FE"/>
    <w:rsid w:val="00860197"/>
    <w:rsid w:val="008729F9"/>
    <w:rsid w:val="00892CE2"/>
    <w:rsid w:val="00896FB1"/>
    <w:rsid w:val="008A7BCF"/>
    <w:rsid w:val="008F40BA"/>
    <w:rsid w:val="008F6607"/>
    <w:rsid w:val="009326EF"/>
    <w:rsid w:val="009414F0"/>
    <w:rsid w:val="00977875"/>
    <w:rsid w:val="00995EB8"/>
    <w:rsid w:val="009A630B"/>
    <w:rsid w:val="009B35A8"/>
    <w:rsid w:val="009D09EC"/>
    <w:rsid w:val="009D6226"/>
    <w:rsid w:val="009E6AAF"/>
    <w:rsid w:val="00A05126"/>
    <w:rsid w:val="00A15AA2"/>
    <w:rsid w:val="00A16CDF"/>
    <w:rsid w:val="00A717C0"/>
    <w:rsid w:val="00A73B3F"/>
    <w:rsid w:val="00A8414F"/>
    <w:rsid w:val="00AA5779"/>
    <w:rsid w:val="00AB73C8"/>
    <w:rsid w:val="00AD192B"/>
    <w:rsid w:val="00AE72F5"/>
    <w:rsid w:val="00B001F7"/>
    <w:rsid w:val="00B05598"/>
    <w:rsid w:val="00B158E6"/>
    <w:rsid w:val="00B16B43"/>
    <w:rsid w:val="00B20303"/>
    <w:rsid w:val="00B32AA3"/>
    <w:rsid w:val="00B606BE"/>
    <w:rsid w:val="00B62561"/>
    <w:rsid w:val="00B62A99"/>
    <w:rsid w:val="00B676FB"/>
    <w:rsid w:val="00B8693C"/>
    <w:rsid w:val="00BA4A20"/>
    <w:rsid w:val="00BA6A47"/>
    <w:rsid w:val="00BE08E4"/>
    <w:rsid w:val="00C105BC"/>
    <w:rsid w:val="00C11303"/>
    <w:rsid w:val="00C25A65"/>
    <w:rsid w:val="00C301F2"/>
    <w:rsid w:val="00C50213"/>
    <w:rsid w:val="00C6047C"/>
    <w:rsid w:val="00D14C8D"/>
    <w:rsid w:val="00D168C7"/>
    <w:rsid w:val="00D16C54"/>
    <w:rsid w:val="00D21B0A"/>
    <w:rsid w:val="00D82E4F"/>
    <w:rsid w:val="00D909E6"/>
    <w:rsid w:val="00DA4870"/>
    <w:rsid w:val="00DA4E0A"/>
    <w:rsid w:val="00DB1B2A"/>
    <w:rsid w:val="00DB44EE"/>
    <w:rsid w:val="00DC08BC"/>
    <w:rsid w:val="00DC0D29"/>
    <w:rsid w:val="00E03209"/>
    <w:rsid w:val="00E06F0C"/>
    <w:rsid w:val="00E140EC"/>
    <w:rsid w:val="00E24291"/>
    <w:rsid w:val="00E26333"/>
    <w:rsid w:val="00E57470"/>
    <w:rsid w:val="00EA3F8B"/>
    <w:rsid w:val="00EA50D0"/>
    <w:rsid w:val="00EA5E93"/>
    <w:rsid w:val="00EC3BE2"/>
    <w:rsid w:val="00EC5F75"/>
    <w:rsid w:val="00F018C9"/>
    <w:rsid w:val="00F06ECD"/>
    <w:rsid w:val="00F11ACD"/>
    <w:rsid w:val="00F27558"/>
    <w:rsid w:val="00F4200E"/>
    <w:rsid w:val="00F47CD5"/>
    <w:rsid w:val="00F61BA2"/>
    <w:rsid w:val="00F81079"/>
    <w:rsid w:val="00F81DCB"/>
    <w:rsid w:val="00FC752E"/>
    <w:rsid w:val="00FE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paragraph" w:styleId="1">
    <w:name w:val="heading 1"/>
    <w:basedOn w:val="a"/>
    <w:next w:val="a"/>
    <w:link w:val="10"/>
    <w:qFormat/>
    <w:rsid w:val="00E2633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B62A9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5B133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B133A"/>
  </w:style>
  <w:style w:type="character" w:customStyle="1" w:styleId="10">
    <w:name w:val="Заголовок 1 Знак"/>
    <w:basedOn w:val="a0"/>
    <w:link w:val="1"/>
    <w:rsid w:val="00E2633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d">
    <w:name w:val="Normal (Web)"/>
    <w:basedOn w:val="a"/>
    <w:uiPriority w:val="99"/>
    <w:unhideWhenUsed/>
    <w:rsid w:val="00F81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3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dcterms:created xsi:type="dcterms:W3CDTF">2020-07-27T05:31:00Z</dcterms:created>
  <dcterms:modified xsi:type="dcterms:W3CDTF">2021-06-03T09:11:00Z</dcterms:modified>
</cp:coreProperties>
</file>